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F8A34" w14:textId="1CACCC99" w:rsidR="00840851" w:rsidRDefault="00840851" w:rsidP="002C1E18">
      <w:pPr>
        <w:jc w:val="center"/>
        <w:rPr>
          <w:rFonts w:asciiTheme="majorHAnsi" w:hAnsiTheme="majorHAnsi" w:cstheme="majorHAnsi"/>
          <w:sz w:val="40"/>
          <w:szCs w:val="40"/>
        </w:rPr>
      </w:pPr>
      <w:r w:rsidRPr="002C1E18">
        <w:rPr>
          <w:rFonts w:asciiTheme="majorHAnsi" w:hAnsiTheme="majorHAnsi" w:cstheme="majorHAnsi"/>
          <w:sz w:val="40"/>
          <w:szCs w:val="40"/>
        </w:rPr>
        <w:t xml:space="preserve">DISPOSIZIONI PER </w:t>
      </w:r>
      <w:r w:rsidR="002C1E18" w:rsidRPr="002C1E18">
        <w:rPr>
          <w:rFonts w:asciiTheme="majorHAnsi" w:hAnsiTheme="majorHAnsi" w:cstheme="majorHAnsi"/>
          <w:sz w:val="40"/>
          <w:szCs w:val="40"/>
        </w:rPr>
        <w:t>LA TERZA A</w:t>
      </w:r>
    </w:p>
    <w:p w14:paraId="2C31CE25" w14:textId="77777777" w:rsidR="002C1E18" w:rsidRPr="002C1E18" w:rsidRDefault="002C1E18" w:rsidP="002C1E18">
      <w:pPr>
        <w:jc w:val="center"/>
        <w:rPr>
          <w:rFonts w:asciiTheme="majorHAnsi" w:hAnsiTheme="majorHAnsi" w:cstheme="majorHAnsi"/>
          <w:sz w:val="40"/>
          <w:szCs w:val="40"/>
        </w:rPr>
      </w:pPr>
    </w:p>
    <w:p w14:paraId="20144EAF" w14:textId="2E86CCCE" w:rsidR="00344C2C" w:rsidRPr="00344C2C" w:rsidRDefault="00344C2C">
      <w:pPr>
        <w:rPr>
          <w:rFonts w:asciiTheme="majorHAnsi" w:hAnsiTheme="majorHAnsi" w:cstheme="majorHAnsi"/>
          <w:color w:val="212529"/>
          <w:sz w:val="32"/>
          <w:szCs w:val="32"/>
        </w:rPr>
      </w:pPr>
      <w:r w:rsidRPr="00344C2C">
        <w:rPr>
          <w:rFonts w:asciiTheme="majorHAnsi" w:hAnsiTheme="majorHAnsi" w:cstheme="majorHAnsi"/>
          <w:sz w:val="32"/>
          <w:szCs w:val="32"/>
        </w:rPr>
        <w:t xml:space="preserve">Oltre alle indicazioni già fornite sul registro </w:t>
      </w:r>
      <w:r w:rsidRPr="002C1E18">
        <w:rPr>
          <w:rFonts w:asciiTheme="majorHAnsi" w:hAnsiTheme="majorHAnsi" w:cstheme="majorHAnsi"/>
          <w:sz w:val="32"/>
          <w:szCs w:val="32"/>
          <w:u w:val="single"/>
        </w:rPr>
        <w:t xml:space="preserve">- </w:t>
      </w:r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Ripasso in preparazione alla verifica</w:t>
      </w:r>
      <w:r w:rsidR="007D2119">
        <w:rPr>
          <w:rFonts w:asciiTheme="majorHAnsi" w:hAnsiTheme="majorHAnsi" w:cstheme="majorHAnsi"/>
          <w:color w:val="212529"/>
          <w:sz w:val="32"/>
          <w:szCs w:val="32"/>
          <w:u w:val="single"/>
        </w:rPr>
        <w:t xml:space="preserve"> </w:t>
      </w:r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(</w:t>
      </w:r>
      <w:proofErr w:type="spellStart"/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Units</w:t>
      </w:r>
      <w:proofErr w:type="spellEnd"/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 xml:space="preserve"> 3+4)</w:t>
      </w:r>
      <w:r w:rsidR="008942FD">
        <w:rPr>
          <w:rFonts w:asciiTheme="majorHAnsi" w:hAnsiTheme="majorHAnsi" w:cstheme="majorHAnsi"/>
          <w:color w:val="212529"/>
          <w:sz w:val="32"/>
          <w:szCs w:val="32"/>
          <w:u w:val="single"/>
        </w:rPr>
        <w:t xml:space="preserve"> che svolgeremo non appena possibile, controllate sempre il sito della scuola e il registro elettronico</w:t>
      </w:r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. Ripasso dei verbi irregolari (recupero per chi è ancora indietro!). Ripasso di tutti i riassunti di cultura, saperli dire oralmente (non a memoria)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, accedere al sito 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Invalsi.it</w:t>
      </w:r>
      <w:r w:rsidR="002C1E18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>&gt;</w:t>
      </w:r>
      <w:r w:rsidR="002C1E18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Area Prove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>, nel menu in basso a sinistra si troverà la voce ‘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Prove Invalsi dal 2018 (ed esempi di prove)</w:t>
      </w:r>
      <w:r w:rsidR="002C1E18">
        <w:rPr>
          <w:rFonts w:asciiTheme="majorHAnsi" w:hAnsiTheme="majorHAnsi" w:cstheme="majorHAnsi"/>
          <w:color w:val="212529"/>
          <w:sz w:val="32"/>
          <w:szCs w:val="32"/>
        </w:rPr>
        <w:t>, scegliere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grado 8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. In fondo alla pagina ci sono gli esempi di lettura e ascolto della prova Invalsi di inglese. </w:t>
      </w:r>
    </w:p>
    <w:p w14:paraId="12F070B1" w14:textId="424E4039" w:rsidR="00344C2C" w:rsidRPr="00344C2C" w:rsidRDefault="00344C2C">
      <w:pPr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</w:pP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Svolgere gli 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 xml:space="preserve">Esempi di Lettura livello A1 </w:t>
      </w:r>
    </w:p>
    <w:p w14:paraId="6A885DBA" w14:textId="77777777" w:rsidR="00344C2C" w:rsidRPr="00344C2C" w:rsidRDefault="001746AD" w:rsidP="00344C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5" w:tgtFrame="_blank" w:history="1"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William Shakespeare</w:t>
        </w:r>
      </w:hyperlink>
    </w:p>
    <w:p w14:paraId="0C808B54" w14:textId="77777777" w:rsidR="00344C2C" w:rsidRPr="00344C2C" w:rsidRDefault="001746AD" w:rsidP="00344C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6" w:tgtFrame="_blank" w:history="1"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Birthday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Invitation</w:t>
        </w:r>
        <w:proofErr w:type="spellEnd"/>
      </w:hyperlink>
    </w:p>
    <w:p w14:paraId="3A6DD86D" w14:textId="31DCF2A3" w:rsidR="00344C2C" w:rsidRPr="00344C2C" w:rsidRDefault="001746AD" w:rsidP="00344C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7" w:tgtFrame="_blank" w:history="1"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Museum Tickets</w:t>
        </w:r>
      </w:hyperlink>
    </w:p>
    <w:p w14:paraId="0455321B" w14:textId="77777777" w:rsidR="00344C2C" w:rsidRPr="00344C2C" w:rsidRDefault="00344C2C" w:rsidP="00344C2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</w:p>
    <w:p w14:paraId="4BD45F40" w14:textId="536FF5F2" w:rsidR="00344C2C" w:rsidRPr="00344C2C" w:rsidRDefault="00344C2C">
      <w:pPr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</w:pPr>
      <w:r w:rsidRPr="00344C2C">
        <w:rPr>
          <w:rFonts w:asciiTheme="majorHAnsi" w:hAnsiTheme="majorHAnsi" w:cstheme="majorHAnsi"/>
          <w:sz w:val="32"/>
          <w:szCs w:val="32"/>
          <w:shd w:val="clear" w:color="auto" w:fill="FFFFFF"/>
        </w:rPr>
        <w:t>e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 xml:space="preserve"> Esempi di Lettura livello A2</w:t>
      </w:r>
    </w:p>
    <w:p w14:paraId="07102E3D" w14:textId="77777777" w:rsidR="00344C2C" w:rsidRPr="00344C2C" w:rsidRDefault="001746AD" w:rsidP="00344C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8" w:tgtFrame="_blank" w:history="1"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What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our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visitors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think</w:t>
        </w:r>
        <w:proofErr w:type="spellEnd"/>
      </w:hyperlink>
    </w:p>
    <w:p w14:paraId="12CA8FE3" w14:textId="77777777" w:rsidR="00344C2C" w:rsidRPr="00344C2C" w:rsidRDefault="001746AD" w:rsidP="00344C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9" w:tgtFrame="_blank" w:history="1"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Rogue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River Canyon</w:t>
        </w:r>
      </w:hyperlink>
    </w:p>
    <w:p w14:paraId="7FFEB401" w14:textId="77777777" w:rsidR="00344C2C" w:rsidRPr="00344C2C" w:rsidRDefault="001746AD" w:rsidP="00344C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val="en-US" w:eastAsia="it-IT"/>
        </w:rPr>
      </w:pPr>
      <w:hyperlink r:id="rId10" w:tgtFrame="_blank" w:history="1"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val="en-US" w:eastAsia="it-IT"/>
          </w:rPr>
          <w:t>Fun Facts for Kids about Hippos</w:t>
        </w:r>
      </w:hyperlink>
    </w:p>
    <w:p w14:paraId="093B3157" w14:textId="77777777" w:rsidR="00344C2C" w:rsidRPr="00344C2C" w:rsidRDefault="00344C2C">
      <w:pPr>
        <w:rPr>
          <w:rFonts w:asciiTheme="majorHAnsi" w:hAnsiTheme="majorHAnsi" w:cstheme="majorHAnsi"/>
          <w:sz w:val="32"/>
          <w:szCs w:val="32"/>
          <w:lang w:val="en-US"/>
        </w:rPr>
      </w:pPr>
    </w:p>
    <w:p w14:paraId="2AC68425" w14:textId="0283357E" w:rsidR="00344C2C" w:rsidRPr="00344C2C" w:rsidRDefault="00344C2C">
      <w:pPr>
        <w:rPr>
          <w:rFonts w:asciiTheme="majorHAnsi" w:hAnsiTheme="majorHAnsi" w:cstheme="majorHAnsi"/>
          <w:sz w:val="32"/>
          <w:szCs w:val="32"/>
        </w:rPr>
      </w:pPr>
      <w:r w:rsidRPr="00344C2C">
        <w:rPr>
          <w:rFonts w:asciiTheme="majorHAnsi" w:hAnsiTheme="majorHAnsi" w:cstheme="majorHAnsi"/>
          <w:sz w:val="32"/>
          <w:szCs w:val="32"/>
        </w:rPr>
        <w:t>Alla fine si trovano le relative griglie di correzione per l’autocorrezione.</w:t>
      </w:r>
    </w:p>
    <w:p w14:paraId="7EA7DA38" w14:textId="5A880227" w:rsidR="00344C2C" w:rsidRDefault="00344C2C">
      <w:pPr>
        <w:rPr>
          <w:rFonts w:asciiTheme="majorHAnsi" w:hAnsiTheme="majorHAnsi" w:cstheme="majorHAnsi"/>
          <w:sz w:val="32"/>
          <w:szCs w:val="32"/>
          <w:shd w:val="clear" w:color="auto" w:fill="FFFFFF"/>
        </w:rPr>
      </w:pPr>
      <w:r w:rsidRPr="00344C2C">
        <w:rPr>
          <w:rFonts w:asciiTheme="majorHAnsi" w:hAnsiTheme="majorHAnsi" w:cstheme="majorHAnsi"/>
          <w:sz w:val="32"/>
          <w:szCs w:val="32"/>
        </w:rPr>
        <w:t xml:space="preserve">Lo stesso si deve fare con le prove di ascolto 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>Esempi di Ascolto livello A1</w:t>
      </w:r>
      <w:r w:rsidRPr="00344C2C"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e 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>Esempi di Ascolto livello A2</w:t>
      </w:r>
      <w:r w:rsidRPr="00344C2C"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, si potrà anche qui procedere all’autocorrezione con le relative griglie. </w:t>
      </w:r>
    </w:p>
    <w:p w14:paraId="349B4DFC" w14:textId="77777777" w:rsidR="001746AD" w:rsidRPr="00344C2C" w:rsidRDefault="001746AD" w:rsidP="001746AD">
      <w:pPr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</w:pPr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Copiare e studiare tabella E </w:t>
      </w:r>
      <w:proofErr w:type="spellStart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>pag</w:t>
      </w:r>
      <w:proofErr w:type="spellEnd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41 es 9pag 41, copiare e studiare tabella F </w:t>
      </w:r>
      <w:proofErr w:type="spellStart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>pag</w:t>
      </w:r>
      <w:proofErr w:type="spellEnd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42, es 11,12,14 </w:t>
      </w:r>
      <w:proofErr w:type="spellStart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>pag</w:t>
      </w:r>
      <w:proofErr w:type="spellEnd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42.</w:t>
      </w:r>
    </w:p>
    <w:p w14:paraId="32D6B5FF" w14:textId="77777777" w:rsidR="00BE5701" w:rsidRDefault="00BE5701" w:rsidP="00BE5701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</w:p>
    <w:p w14:paraId="0016BC7C" w14:textId="3A7197BB" w:rsidR="00BE5701" w:rsidRDefault="00BE5701" w:rsidP="00BE5701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Buon lavoro e a presto!</w:t>
      </w:r>
    </w:p>
    <w:p w14:paraId="5F7C4DCA" w14:textId="450B89F3" w:rsidR="00344C2C" w:rsidRPr="00344C2C" w:rsidRDefault="00BE5701" w:rsidP="001746AD">
      <w:pPr>
        <w:jc w:val="right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 xml:space="preserve">Angela </w:t>
      </w:r>
      <w:proofErr w:type="spellStart"/>
      <w:r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Colopi</w:t>
      </w:r>
      <w:bookmarkStart w:id="0" w:name="_GoBack"/>
      <w:bookmarkEnd w:id="0"/>
      <w:proofErr w:type="spellEnd"/>
    </w:p>
    <w:sectPr w:rsidR="00344C2C" w:rsidRPr="00344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939ED"/>
    <w:multiLevelType w:val="multilevel"/>
    <w:tmpl w:val="CEEC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B2F68"/>
    <w:multiLevelType w:val="multilevel"/>
    <w:tmpl w:val="BDD6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DF"/>
    <w:rsid w:val="000C02DF"/>
    <w:rsid w:val="001746AD"/>
    <w:rsid w:val="002C1E18"/>
    <w:rsid w:val="00344C2C"/>
    <w:rsid w:val="003C5FC2"/>
    <w:rsid w:val="007D2119"/>
    <w:rsid w:val="00840851"/>
    <w:rsid w:val="008942FD"/>
    <w:rsid w:val="00B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CFD1"/>
  <w15:chartTrackingRefBased/>
  <w15:docId w15:val="{EE2383CE-391B-4862-8BE5-CFC96889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44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alsi-areaprove.cineca.it/docs/2018/esempi_inglese/Lettura_What_our_visitors_think_livelloA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alsi-areaprove.cineca.it/docs/2018/esempi_inglese/Lettura_MuseumTickets_livelloA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alsi-areaprove.cineca.it/docs/2018/esempi_inglese/Lettura_Birthday_Invitation_livelloA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valsi-areaprove.cineca.it/docs/2018/esempi_inglese/Lettura_William_Shakespeare_livelloA1.pdf" TargetMode="External"/><Relationship Id="rId10" Type="http://schemas.openxmlformats.org/officeDocument/2006/relationships/hyperlink" Target="https://invalsi-areaprove.cineca.it/docs/2018/esempi_inglese/Lettura_Fun_Facts_for_Kids_about_Hippos_livelloA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valsi-areaprove.cineca.it/docs/2018/esempi_inglese/Lettura_Rogue_River_Canyon_livelloA2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dcterms:created xsi:type="dcterms:W3CDTF">2020-03-01T16:01:00Z</dcterms:created>
  <dcterms:modified xsi:type="dcterms:W3CDTF">2020-03-01T18:18:00Z</dcterms:modified>
</cp:coreProperties>
</file>