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85" w:rsidRDefault="00180585">
      <w:r>
        <w:t xml:space="preserve">CLASSE PRIMA </w:t>
      </w:r>
    </w:p>
    <w:p w:rsidR="00180585" w:rsidRDefault="00180585">
      <w:r>
        <w:t>“L’ultima cena di Gesù”</w:t>
      </w:r>
    </w:p>
    <w:p w:rsidR="00180585" w:rsidRDefault="00180585">
      <w:r>
        <w:t>Il grande racconto della Bibbia.</w:t>
      </w:r>
    </w:p>
    <w:p w:rsidR="00DF1385" w:rsidRDefault="00180585">
      <w:hyperlink r:id="rId4" w:history="1">
        <w:r>
          <w:rPr>
            <w:rStyle w:val="Collegamentoipertestuale"/>
          </w:rPr>
          <w:t>https://www.youtube.com/watch?v=P0fRI_ZThOI</w:t>
        </w:r>
      </w:hyperlink>
    </w:p>
    <w:sectPr w:rsidR="00DF1385" w:rsidSect="00DF13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180585"/>
    <w:rsid w:val="00180585"/>
    <w:rsid w:val="00DF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3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805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0fRI_ZThO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>Hewlett-Packard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2020-03-25T15:36:00Z</dcterms:created>
  <dcterms:modified xsi:type="dcterms:W3CDTF">2020-03-25T15:40:00Z</dcterms:modified>
</cp:coreProperties>
</file>