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bidi w:val="0"/>
      </w:pPr>
      <w:r>
        <w:rPr>
          <w:rtl w:val="0"/>
        </w:rPr>
        <w:t>Link utile: school objects</w:t>
      </w:r>
    </w:p>
    <w:p>
      <w:pPr>
        <w:pStyle w:val="Corpo"/>
        <w:bidi w:val="0"/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ind w:left="0" w:right="0" w:firstLine="0"/>
        <w:jc w:val="left"/>
        <w:rPr>
          <w:rtl w:val="0"/>
        </w:rPr>
      </w:pPr>
      <w:r>
        <w:rPr>
          <w:rStyle w:val="Hyperlink.0"/>
          <w:rFonts w:ascii="Helvetica" w:cs="Helvetica" w:hAnsi="Helvetica" w:eastAsia="Helvetica"/>
          <w:sz w:val="24"/>
          <w:szCs w:val="24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sz w:val="24"/>
          <w:szCs w:val="24"/>
          <w:rtl w:val="0"/>
        </w:rPr>
        <w:instrText xml:space="preserve"> HYPERLINK "https://youtu.be/0VYItpnbEbg"</w:instrText>
      </w:r>
      <w:r>
        <w:rPr>
          <w:rStyle w:val="Hyperlink.0"/>
          <w:rFonts w:ascii="Helvetica" w:cs="Helvetica" w:hAnsi="Helvetica" w:eastAsia="Helvetica"/>
          <w:sz w:val="24"/>
          <w:szCs w:val="24"/>
          <w:rtl w:val="0"/>
        </w:rPr>
        <w:fldChar w:fldCharType="separate" w:fldLock="0"/>
      </w:r>
      <w:r>
        <w:rPr>
          <w:rStyle w:val="Hyperlink.0"/>
          <w:rFonts w:ascii="Helvetica" w:hAnsi="Helvetica"/>
          <w:sz w:val="24"/>
          <w:szCs w:val="24"/>
          <w:rtl w:val="0"/>
          <w:lang w:val="it-IT"/>
        </w:rPr>
        <w:t>https://youtu.be/0VYItpnbEbg</w:t>
      </w:r>
      <w:r>
        <w:rPr>
          <w:rFonts w:ascii="Helvetica" w:cs="Helvetica" w:hAnsi="Helvetica" w:eastAsia="Helvetica"/>
          <w:sz w:val="24"/>
          <w:szCs w:val="24"/>
          <w:rtl w:val="0"/>
        </w:rPr>
        <w:fldChar w:fldCharType="end" w:fldLock="0"/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