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75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56"/>
      </w:tblGrid>
      <w:tr w:rsidR="00A922CE" w:rsidRPr="00A922CE" w14:paraId="7B1C60E8" w14:textId="77777777" w:rsidTr="00A922CE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14:paraId="1A6DA33F" w14:textId="77777777" w:rsidR="00A922CE" w:rsidRPr="00A922CE" w:rsidRDefault="00A922CE" w:rsidP="00A922CE">
            <w:pPr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922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</w:tr>
      <w:tr w:rsidR="00A922CE" w:rsidRPr="00A922CE" w14:paraId="2D493325" w14:textId="77777777" w:rsidTr="00A922CE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54"/>
              <w:gridCol w:w="7586"/>
            </w:tblGrid>
            <w:tr w:rsidR="00A922CE" w:rsidRPr="00A922CE" w14:paraId="3940DE00" w14:textId="77777777">
              <w:trPr>
                <w:tblCellSpacing w:w="0" w:type="dxa"/>
                <w:jc w:val="center"/>
              </w:trPr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ABE9264" w14:textId="77777777" w:rsidR="00A922CE" w:rsidRPr="00A922CE" w:rsidRDefault="00A922CE" w:rsidP="00A922CE">
                  <w:pPr>
                    <w:spacing w:after="0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color w:val="000080"/>
                      <w:sz w:val="24"/>
                      <w:szCs w:val="24"/>
                      <w:lang w:eastAsia="it-IT"/>
                    </w:rPr>
                    <w:t>Chi è l'uomo di Neanderthal?</w:t>
                  </w:r>
                </w:p>
              </w:tc>
              <w:tc>
                <w:tcPr>
                  <w:tcW w:w="4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C02C9FD" w14:textId="77777777" w:rsidR="00A922CE" w:rsidRPr="00A922CE" w:rsidRDefault="00A922CE" w:rsidP="00A922CE">
                  <w:pPr>
                    <w:spacing w:after="0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Si chiama </w:t>
                  </w: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it-IT"/>
                    </w:rPr>
                    <w:t>uomo di Neanderthal </w:t>
                  </w: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 xml:space="preserve">(scritto anche </w:t>
                  </w:r>
                  <w:proofErr w:type="spellStart"/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Neandertal</w:t>
                  </w:r>
                  <w:proofErr w:type="spellEnd"/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) una </w:t>
                  </w: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it-IT"/>
                    </w:rPr>
                    <w:t>particolare specie di </w:t>
                  </w:r>
                  <w:hyperlink r:id="rId5" w:history="1">
                    <w:r w:rsidRPr="00A922CE">
                      <w:rPr>
                        <w:rFonts w:ascii="Times New Roman" w:eastAsia="Times New Roman" w:hAnsi="Times New Roman" w:cs="Times New Roman"/>
                        <w:b/>
                        <w:bCs/>
                        <w:color w:val="FF0000"/>
                        <w:sz w:val="24"/>
                        <w:szCs w:val="24"/>
                        <w:u w:val="single"/>
                        <w:lang w:eastAsia="it-IT"/>
                      </w:rPr>
                      <w:t>Homo sapiens</w:t>
                    </w:r>
                  </w:hyperlink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.</w:t>
                  </w:r>
                </w:p>
                <w:p w14:paraId="220BC993" w14:textId="77777777" w:rsidR="00A922CE" w:rsidRPr="00A922CE" w:rsidRDefault="00A922CE" w:rsidP="00A922CE">
                  <w:pPr>
                    <w:spacing w:before="100" w:beforeAutospacing="1" w:after="100" w:afterAutospacing="1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 </w:t>
                  </w:r>
                </w:p>
              </w:tc>
            </w:tr>
            <w:tr w:rsidR="00A922CE" w:rsidRPr="00A922CE" w14:paraId="5896AEB9" w14:textId="77777777">
              <w:trPr>
                <w:tblCellSpacing w:w="0" w:type="dxa"/>
                <w:jc w:val="center"/>
              </w:trPr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891786D" w14:textId="77777777" w:rsidR="00A922CE" w:rsidRPr="00A922CE" w:rsidRDefault="00A922CE" w:rsidP="00A922CE">
                  <w:pPr>
                    <w:spacing w:after="0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color w:val="000080"/>
                      <w:sz w:val="24"/>
                      <w:szCs w:val="24"/>
                      <w:lang w:eastAsia="it-IT"/>
                    </w:rPr>
                    <w:t>Perché l'uomo di Neanderthal si chiama così?</w:t>
                  </w:r>
                </w:p>
              </w:tc>
              <w:tc>
                <w:tcPr>
                  <w:tcW w:w="4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FC59994" w14:textId="77777777" w:rsidR="00A922CE" w:rsidRPr="00A922CE" w:rsidRDefault="00A922CE" w:rsidP="00A922CE">
                  <w:pPr>
                    <w:spacing w:after="0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L'</w:t>
                  </w: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it-IT"/>
                    </w:rPr>
                    <w:t>uomo di Neanderthal</w:t>
                  </w: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 si chiama così perché il primo esemplare è stato ritrovato in </w:t>
                  </w: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it-IT"/>
                    </w:rPr>
                    <w:t>Germania</w:t>
                  </w: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, nella </w:t>
                  </w: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it-IT"/>
                    </w:rPr>
                    <w:t xml:space="preserve">valle del fiume </w:t>
                  </w:r>
                  <w:proofErr w:type="spellStart"/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it-IT"/>
                    </w:rPr>
                    <w:t>Neander</w:t>
                  </w:r>
                  <w:proofErr w:type="spellEnd"/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. Qui sono stati scoperti il cranio e alcune ossa di questo </w:t>
                  </w:r>
                  <w:hyperlink r:id="rId6" w:history="1">
                    <w:r w:rsidRPr="00A922CE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u w:val="single"/>
                        <w:lang w:eastAsia="it-IT"/>
                      </w:rPr>
                      <w:t>ominide</w:t>
                    </w:r>
                  </w:hyperlink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.</w:t>
                  </w:r>
                </w:p>
                <w:p w14:paraId="6AA1B481" w14:textId="77777777" w:rsidR="00A922CE" w:rsidRPr="00A922CE" w:rsidRDefault="00A922CE" w:rsidP="00A922CE">
                  <w:pPr>
                    <w:spacing w:before="100" w:beforeAutospacing="1" w:after="100" w:afterAutospacing="1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 </w:t>
                  </w:r>
                </w:p>
              </w:tc>
            </w:tr>
            <w:tr w:rsidR="00A922CE" w:rsidRPr="00A922CE" w14:paraId="47C323A8" w14:textId="77777777">
              <w:trPr>
                <w:tblCellSpacing w:w="0" w:type="dxa"/>
                <w:jc w:val="center"/>
              </w:trPr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7B9E4B2" w14:textId="77777777" w:rsidR="00A922CE" w:rsidRPr="00A922CE" w:rsidRDefault="00A922CE" w:rsidP="00A922CE">
                  <w:pPr>
                    <w:spacing w:after="0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color w:val="000080"/>
                      <w:sz w:val="24"/>
                      <w:szCs w:val="24"/>
                      <w:lang w:eastAsia="it-IT"/>
                    </w:rPr>
                    <w:t>Dove viveva l'uomo di Neanderthal? </w:t>
                  </w:r>
                </w:p>
                <w:p w14:paraId="21875350" w14:textId="77777777" w:rsidR="00A922CE" w:rsidRPr="00A922CE" w:rsidRDefault="00A922CE" w:rsidP="00A922CE">
                  <w:pPr>
                    <w:spacing w:before="100" w:beforeAutospacing="1" w:after="100" w:afterAutospacing="1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 </w:t>
                  </w:r>
                </w:p>
              </w:tc>
              <w:tc>
                <w:tcPr>
                  <w:tcW w:w="4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F93E4F3" w14:textId="77777777" w:rsidR="00A922CE" w:rsidRPr="00A922CE" w:rsidRDefault="00A922CE" w:rsidP="00A922CE">
                  <w:pPr>
                    <w:spacing w:after="0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L'uomo di Neanderthal è vissuto in </w:t>
                  </w: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it-IT"/>
                    </w:rPr>
                    <w:t>Europa</w:t>
                  </w: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 e in </w:t>
                  </w: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it-IT"/>
                    </w:rPr>
                    <w:t>Asia</w:t>
                  </w: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.</w:t>
                  </w:r>
                </w:p>
              </w:tc>
            </w:tr>
            <w:tr w:rsidR="00A922CE" w:rsidRPr="00A922CE" w14:paraId="2B8D3AD5" w14:textId="77777777">
              <w:trPr>
                <w:tblCellSpacing w:w="0" w:type="dxa"/>
                <w:jc w:val="center"/>
              </w:trPr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43BB4A8" w14:textId="77777777" w:rsidR="00A922CE" w:rsidRPr="00A922CE" w:rsidRDefault="00A922CE" w:rsidP="00A922CE">
                  <w:pPr>
                    <w:spacing w:after="0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color w:val="000080"/>
                      <w:sz w:val="24"/>
                      <w:szCs w:val="24"/>
                      <w:lang w:eastAsia="it-IT"/>
                    </w:rPr>
                    <w:t xml:space="preserve">Qual è l'origine dell'uomo di </w:t>
                  </w:r>
                  <w:proofErr w:type="spellStart"/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color w:val="000080"/>
                      <w:sz w:val="24"/>
                      <w:szCs w:val="24"/>
                      <w:lang w:eastAsia="it-IT"/>
                    </w:rPr>
                    <w:t>Neanderhal</w:t>
                  </w:r>
                  <w:proofErr w:type="spellEnd"/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color w:val="000080"/>
                      <w:sz w:val="24"/>
                      <w:szCs w:val="24"/>
                      <w:lang w:eastAsia="it-IT"/>
                    </w:rPr>
                    <w:t>?</w:t>
                  </w:r>
                </w:p>
              </w:tc>
              <w:tc>
                <w:tcPr>
                  <w:tcW w:w="4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18E5598" w14:textId="77777777" w:rsidR="00A922CE" w:rsidRPr="00A922CE" w:rsidRDefault="00A922CE" w:rsidP="00A922CE">
                  <w:pPr>
                    <w:spacing w:before="100" w:beforeAutospacing="1" w:after="100" w:afterAutospacing="1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Esistono due teorie diverse circa l'</w:t>
                  </w: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it-IT"/>
                    </w:rPr>
                    <w:t>origine dell'uomo di Neanderthal</w:t>
                  </w: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:</w:t>
                  </w:r>
                </w:p>
                <w:p w14:paraId="6C766369" w14:textId="77777777" w:rsidR="00A922CE" w:rsidRPr="00A922CE" w:rsidRDefault="00A922CE" w:rsidP="00A922CE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secondo alcuni studiosi egli sarebbe una </w:t>
                  </w: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it-IT"/>
                    </w:rPr>
                    <w:t>sottospecie dell'</w:t>
                  </w:r>
                  <w:hyperlink r:id="rId7" w:history="1">
                    <w:r w:rsidRPr="00A922CE">
                      <w:rPr>
                        <w:rFonts w:ascii="Times New Roman" w:eastAsia="Times New Roman" w:hAnsi="Times New Roman" w:cs="Times New Roman"/>
                        <w:b/>
                        <w:bCs/>
                        <w:color w:val="FF0000"/>
                        <w:sz w:val="24"/>
                        <w:szCs w:val="24"/>
                        <w:u w:val="single"/>
                        <w:lang w:eastAsia="it-IT"/>
                      </w:rPr>
                      <w:t>Homo sapiens</w:t>
                    </w:r>
                  </w:hyperlink>
                  <w:r w:rsidRPr="00A922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  <w:t>,</w:t>
                  </w: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 diffusasi in </w:t>
                  </w: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it-IT"/>
                    </w:rPr>
                    <w:t>Europa</w:t>
                  </w: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, che con il tempo si è </w:t>
                  </w: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it-IT"/>
                    </w:rPr>
                    <w:t>estinta</w:t>
                  </w: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;</w:t>
                  </w:r>
                </w:p>
                <w:p w14:paraId="14D0A005" w14:textId="77777777" w:rsidR="00A922CE" w:rsidRPr="00A922CE" w:rsidRDefault="00A922CE" w:rsidP="00A922CE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secondo altri studiosi l'uomo di Neanderthal deriverebbe </w:t>
                  </w: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it-IT"/>
                    </w:rPr>
                    <w:t>direttamente</w:t>
                  </w: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 da alcuni gruppi di </w:t>
                  </w:r>
                  <w:hyperlink r:id="rId8" w:history="1">
                    <w:r w:rsidRPr="00A922CE">
                      <w:rPr>
                        <w:rFonts w:ascii="Times New Roman" w:eastAsia="Times New Roman" w:hAnsi="Times New Roman" w:cs="Times New Roman"/>
                        <w:b/>
                        <w:bCs/>
                        <w:color w:val="FF0000"/>
                        <w:sz w:val="24"/>
                        <w:szCs w:val="24"/>
                        <w:u w:val="single"/>
                        <w:lang w:eastAsia="it-IT"/>
                      </w:rPr>
                      <w:t xml:space="preserve">Homo </w:t>
                    </w:r>
                    <w:proofErr w:type="spellStart"/>
                    <w:r w:rsidRPr="00A922CE">
                      <w:rPr>
                        <w:rFonts w:ascii="Times New Roman" w:eastAsia="Times New Roman" w:hAnsi="Times New Roman" w:cs="Times New Roman"/>
                        <w:b/>
                        <w:bCs/>
                        <w:color w:val="FF0000"/>
                        <w:sz w:val="24"/>
                        <w:szCs w:val="24"/>
                        <w:u w:val="single"/>
                        <w:lang w:eastAsia="it-IT"/>
                      </w:rPr>
                      <w:t>erectus</w:t>
                    </w:r>
                    <w:proofErr w:type="spellEnd"/>
                  </w:hyperlink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 vissuti separatamente rispetto agli altri. Essi sarebbe convissuti, per lunghi anni con l'</w:t>
                  </w:r>
                  <w:hyperlink r:id="rId9" w:history="1">
                    <w:r w:rsidRPr="00A922CE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u w:val="single"/>
                        <w:lang w:eastAsia="it-IT"/>
                      </w:rPr>
                      <w:t xml:space="preserve">Homo sapiens </w:t>
                    </w:r>
                    <w:proofErr w:type="spellStart"/>
                    <w:r w:rsidRPr="00A922CE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u w:val="single"/>
                        <w:lang w:eastAsia="it-IT"/>
                      </w:rPr>
                      <w:t>sapiens</w:t>
                    </w:r>
                    <w:proofErr w:type="spellEnd"/>
                  </w:hyperlink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 fino poi ad estinguersi. </w:t>
                  </w:r>
                </w:p>
                <w:p w14:paraId="22979072" w14:textId="77777777" w:rsidR="00A922CE" w:rsidRPr="00A922CE" w:rsidRDefault="00A922CE" w:rsidP="00A922CE">
                  <w:pPr>
                    <w:spacing w:before="100" w:beforeAutospacing="1" w:after="100" w:afterAutospacing="1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 </w:t>
                  </w:r>
                </w:p>
              </w:tc>
            </w:tr>
            <w:tr w:rsidR="00A922CE" w:rsidRPr="00A922CE" w14:paraId="392FD4B3" w14:textId="77777777">
              <w:trPr>
                <w:tblCellSpacing w:w="0" w:type="dxa"/>
                <w:jc w:val="center"/>
              </w:trPr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416D9EA" w14:textId="77777777" w:rsidR="00A922CE" w:rsidRPr="00A922CE" w:rsidRDefault="00A922CE" w:rsidP="00A922CE">
                  <w:pPr>
                    <w:spacing w:after="0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color w:val="000080"/>
                      <w:sz w:val="24"/>
                      <w:szCs w:val="24"/>
                      <w:lang w:eastAsia="it-IT"/>
                    </w:rPr>
                    <w:t>Quando è perché scomparse l'uomo di Neanderthal?</w:t>
                  </w:r>
                </w:p>
                <w:p w14:paraId="5BB2CC5C" w14:textId="77777777" w:rsidR="00A922CE" w:rsidRPr="00A922CE" w:rsidRDefault="00A922CE" w:rsidP="00A922CE">
                  <w:pPr>
                    <w:spacing w:before="100" w:beforeAutospacing="1" w:after="100" w:afterAutospacing="1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 </w:t>
                  </w:r>
                </w:p>
              </w:tc>
              <w:tc>
                <w:tcPr>
                  <w:tcW w:w="4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556C3E7" w14:textId="77777777" w:rsidR="00A922CE" w:rsidRPr="00A922CE" w:rsidRDefault="00A922CE" w:rsidP="00A922CE">
                  <w:pPr>
                    <w:spacing w:after="0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L'</w:t>
                  </w: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it-IT"/>
                    </w:rPr>
                    <w:t>uomo di Neanderthal </w:t>
                  </w: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scomparse circa </w:t>
                  </w: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it-IT"/>
                    </w:rPr>
                    <w:t>35.000 anni fa</w:t>
                  </w: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. </w:t>
                  </w:r>
                </w:p>
                <w:p w14:paraId="1CA676FF" w14:textId="77777777" w:rsidR="00A922CE" w:rsidRPr="00A922CE" w:rsidRDefault="00A922CE" w:rsidP="00A922CE">
                  <w:pPr>
                    <w:spacing w:before="100" w:beforeAutospacing="1" w:after="100" w:afterAutospacing="1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Ancora oggi </w:t>
                  </w: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it-IT"/>
                    </w:rPr>
                    <w:t>non sono chiare le cause</w:t>
                  </w: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 della sua scomparsa.</w:t>
                  </w:r>
                </w:p>
              </w:tc>
            </w:tr>
            <w:tr w:rsidR="00A922CE" w:rsidRPr="00A922CE" w14:paraId="3F82711D" w14:textId="77777777">
              <w:trPr>
                <w:tblCellSpacing w:w="0" w:type="dxa"/>
                <w:jc w:val="center"/>
              </w:trPr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AFFBC7A" w14:textId="77777777" w:rsidR="00A922CE" w:rsidRPr="00A922CE" w:rsidRDefault="00A922CE" w:rsidP="00A922CE">
                  <w:pPr>
                    <w:spacing w:after="0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color w:val="000080"/>
                      <w:sz w:val="24"/>
                      <w:szCs w:val="24"/>
                      <w:lang w:eastAsia="it-IT"/>
                    </w:rPr>
                    <w:t>Quali caratteristiche aveva l'uomo di Neanderthal?</w:t>
                  </w:r>
                </w:p>
                <w:p w14:paraId="3FEE9246" w14:textId="77777777" w:rsidR="00A922CE" w:rsidRPr="00A922CE" w:rsidRDefault="00A922CE" w:rsidP="00A922CE">
                  <w:pPr>
                    <w:spacing w:before="100" w:beforeAutospacing="1" w:after="100" w:afterAutospacing="1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 </w:t>
                  </w:r>
                </w:p>
              </w:tc>
              <w:tc>
                <w:tcPr>
                  <w:tcW w:w="4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E6E6E4F" w14:textId="77777777" w:rsidR="00A922CE" w:rsidRPr="00A922CE" w:rsidRDefault="00A922CE" w:rsidP="00A922CE">
                  <w:pPr>
                    <w:spacing w:after="0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L'</w:t>
                  </w: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uomo di </w:t>
                  </w:r>
                  <w:proofErr w:type="spellStart"/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it-IT"/>
                    </w:rPr>
                    <w:t>Neanderhal</w:t>
                  </w:r>
                  <w:proofErr w:type="spellEnd"/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:</w:t>
                  </w:r>
                </w:p>
                <w:p w14:paraId="2D8A8F3D" w14:textId="77777777" w:rsidR="00A922CE" w:rsidRPr="00A922CE" w:rsidRDefault="00A922CE" w:rsidP="00A922CE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era molto </w:t>
                  </w: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it-IT"/>
                    </w:rPr>
                    <w:t>robusto</w:t>
                  </w: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;</w:t>
                  </w:r>
                </w:p>
                <w:p w14:paraId="37A5D607" w14:textId="77777777" w:rsidR="00A922CE" w:rsidRPr="00A922CE" w:rsidRDefault="00A922CE" w:rsidP="00A922CE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era alto circa </w:t>
                  </w: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it-IT"/>
                    </w:rPr>
                    <w:t>160 cm</w:t>
                  </w: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;</w:t>
                  </w:r>
                </w:p>
                <w:p w14:paraId="70108D3A" w14:textId="77777777" w:rsidR="00A922CE" w:rsidRPr="00A922CE" w:rsidRDefault="00A922CE" w:rsidP="00A922CE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il suo </w:t>
                  </w: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it-IT"/>
                    </w:rPr>
                    <w:t>cranio</w:t>
                  </w:r>
                  <w:r w:rsidRPr="00A922CE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it-IT"/>
                    </w:rPr>
                    <w:t> </w:t>
                  </w: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era </w:t>
                  </w: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it-IT"/>
                    </w:rPr>
                    <w:t>allungato</w:t>
                  </w: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 posteriormente e di dimensioni superiori rispetto a quelle dell'uomo moderno;</w:t>
                  </w:r>
                </w:p>
                <w:p w14:paraId="4606DD3C" w14:textId="77777777" w:rsidR="00A922CE" w:rsidRPr="00A922CE" w:rsidRDefault="00A922CE" w:rsidP="00A922CE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aveva le </w:t>
                  </w: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it-IT"/>
                    </w:rPr>
                    <w:t>arcate sopracciliari sporgenti</w:t>
                  </w: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;</w:t>
                  </w:r>
                </w:p>
                <w:p w14:paraId="106227AF" w14:textId="77777777" w:rsidR="00A922CE" w:rsidRPr="00A922CE" w:rsidRDefault="00A922CE" w:rsidP="00A922CE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aveva la</w:t>
                  </w: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it-IT"/>
                    </w:rPr>
                    <w:t> testa </w:t>
                  </w: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posta</w:t>
                  </w: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it-IT"/>
                    </w:rPr>
                    <w:t> in avanti</w:t>
                  </w: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;</w:t>
                  </w:r>
                </w:p>
                <w:p w14:paraId="209912BB" w14:textId="77777777" w:rsidR="00A922CE" w:rsidRPr="00A922CE" w:rsidRDefault="00A922CE" w:rsidP="00A922CE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le sue </w:t>
                  </w: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it-IT"/>
                    </w:rPr>
                    <w:t>ginocchia </w:t>
                  </w: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erano </w:t>
                  </w: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it-IT"/>
                    </w:rPr>
                    <w:t>leggermente piegate</w:t>
                  </w: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.</w:t>
                  </w:r>
                </w:p>
                <w:p w14:paraId="2B706594" w14:textId="77777777" w:rsidR="00A922CE" w:rsidRPr="00A922CE" w:rsidRDefault="00A922CE" w:rsidP="00A922CE">
                  <w:pPr>
                    <w:spacing w:before="100" w:beforeAutospacing="1" w:after="100" w:afterAutospacing="1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 </w:t>
                  </w:r>
                </w:p>
                <w:p w14:paraId="11F5A9D9" w14:textId="77777777" w:rsidR="00A922CE" w:rsidRPr="00A922CE" w:rsidRDefault="00A922CE" w:rsidP="00A922CE">
                  <w:pPr>
                    <w:spacing w:before="100" w:beforeAutospacing="1" w:after="100" w:afterAutospacing="1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lastRenderedPageBreak/>
                    <w:t>L'</w:t>
                  </w: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it-IT"/>
                    </w:rPr>
                    <w:t>uomo di Neanderthal </w:t>
                  </w: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che è vissuto in Europa aveva probabilmente occhi e pelle chiara e </w:t>
                  </w: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it-IT"/>
                    </w:rPr>
                    <w:t>capelli rossicci</w:t>
                  </w: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.</w:t>
                  </w:r>
                </w:p>
                <w:p w14:paraId="18819D76" w14:textId="77777777" w:rsidR="00A922CE" w:rsidRPr="00A922CE" w:rsidRDefault="00A922CE" w:rsidP="00A922CE">
                  <w:pPr>
                    <w:spacing w:before="100" w:beforeAutospacing="1" w:after="100" w:afterAutospacing="1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 </w:t>
                  </w:r>
                </w:p>
              </w:tc>
            </w:tr>
            <w:tr w:rsidR="00A922CE" w:rsidRPr="00A922CE" w14:paraId="217AC16D" w14:textId="77777777">
              <w:trPr>
                <w:tblCellSpacing w:w="0" w:type="dxa"/>
                <w:jc w:val="center"/>
              </w:trPr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A3A36B0" w14:textId="77777777" w:rsidR="00A922CE" w:rsidRPr="00A922CE" w:rsidRDefault="00A922CE" w:rsidP="00A922CE">
                  <w:pPr>
                    <w:spacing w:after="0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color w:val="000080"/>
                      <w:sz w:val="24"/>
                      <w:szCs w:val="24"/>
                      <w:lang w:eastAsia="it-IT"/>
                    </w:rPr>
                    <w:lastRenderedPageBreak/>
                    <w:t>Come viveva l'uomo di Neanderthal?</w:t>
                  </w:r>
                </w:p>
              </w:tc>
              <w:tc>
                <w:tcPr>
                  <w:tcW w:w="4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650A68C" w14:textId="77777777" w:rsidR="00A922CE" w:rsidRPr="00A922CE" w:rsidRDefault="00A922CE" w:rsidP="00A922CE">
                  <w:pPr>
                    <w:spacing w:after="0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L'</w:t>
                  </w: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uomo di </w:t>
                  </w:r>
                  <w:proofErr w:type="spellStart"/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it-IT"/>
                    </w:rPr>
                    <w:t>Nenaderthal</w:t>
                  </w:r>
                  <w:proofErr w:type="spellEnd"/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:</w:t>
                  </w:r>
                </w:p>
                <w:p w14:paraId="0F1233EF" w14:textId="77777777" w:rsidR="00A922CE" w:rsidRPr="00A922CE" w:rsidRDefault="00A922CE" w:rsidP="00A922CE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viveva in </w:t>
                  </w: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it-IT"/>
                    </w:rPr>
                    <w:t>gruppi</w:t>
                  </w: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;</w:t>
                  </w:r>
                </w:p>
                <w:p w14:paraId="485F2107" w14:textId="77777777" w:rsidR="00A922CE" w:rsidRPr="00A922CE" w:rsidRDefault="00A922CE" w:rsidP="00A922CE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it-IT"/>
                    </w:rPr>
                    <w:t>lavorava le ossa</w:t>
                  </w: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 degli animali catturati per ricavarne utensili e manufatti;</w:t>
                  </w:r>
                </w:p>
                <w:p w14:paraId="0482F525" w14:textId="77777777" w:rsidR="00A922CE" w:rsidRPr="00A922CE" w:rsidRDefault="00A922CE" w:rsidP="00A922CE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it-IT"/>
                    </w:rPr>
                    <w:t>lavorava le pelli </w:t>
                  </w: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 xml:space="preserve">degli animali per </w:t>
                  </w:r>
                  <w:proofErr w:type="spellStart"/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preparasi</w:t>
                  </w:r>
                  <w:proofErr w:type="spellEnd"/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 xml:space="preserve"> degli </w:t>
                  </w: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it-IT"/>
                    </w:rPr>
                    <w:t>abiti</w:t>
                  </w: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 xml:space="preserve"> con i quali </w:t>
                  </w:r>
                  <w:proofErr w:type="spellStart"/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riparasi</w:t>
                  </w:r>
                  <w:proofErr w:type="spellEnd"/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 xml:space="preserve"> dal freddo e per</w:t>
                  </w: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it-IT"/>
                    </w:rPr>
                    <w:t> costruire le tende</w:t>
                  </w: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;</w:t>
                  </w:r>
                </w:p>
                <w:p w14:paraId="2F0339A0" w14:textId="77777777" w:rsidR="00A922CE" w:rsidRPr="00A922CE" w:rsidRDefault="00A922CE" w:rsidP="00A922CE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usava il</w:t>
                  </w: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it-IT"/>
                    </w:rPr>
                    <w:t> fuoco</w:t>
                  </w: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 che racchiudeva in cerchi circondati da pietre;</w:t>
                  </w:r>
                </w:p>
                <w:p w14:paraId="29C676E8" w14:textId="77777777" w:rsidR="00A922CE" w:rsidRPr="00A922CE" w:rsidRDefault="00A922CE" w:rsidP="00A922CE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hyperlink r:id="rId10" w:history="1">
                    <w:r w:rsidRPr="00A922CE">
                      <w:rPr>
                        <w:rFonts w:ascii="Times New Roman" w:eastAsia="Times New Roman" w:hAnsi="Times New Roman" w:cs="Times New Roman"/>
                        <w:b/>
                        <w:bCs/>
                        <w:color w:val="FF0000"/>
                        <w:sz w:val="24"/>
                        <w:szCs w:val="24"/>
                        <w:u w:val="single"/>
                        <w:lang w:eastAsia="it-IT"/>
                      </w:rPr>
                      <w:t>seppelliva i morti</w:t>
                    </w:r>
                  </w:hyperlink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;</w:t>
                  </w:r>
                </w:p>
                <w:p w14:paraId="3DCC7C92" w14:textId="77777777" w:rsidR="00A922CE" w:rsidRPr="00A922CE" w:rsidRDefault="00A922CE" w:rsidP="00A922CE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probabilmente conosceva le </w:t>
                  </w:r>
                  <w:r w:rsidRPr="00A922C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it-IT"/>
                    </w:rPr>
                    <w:t>proprietà curative delle erbe</w:t>
                  </w: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.</w:t>
                  </w:r>
                </w:p>
                <w:p w14:paraId="68D3C228" w14:textId="77777777" w:rsidR="00A922CE" w:rsidRPr="00A922CE" w:rsidRDefault="00A922CE" w:rsidP="00A922CE">
                  <w:pPr>
                    <w:spacing w:before="100" w:beforeAutospacing="1" w:after="100" w:afterAutospacing="1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 </w:t>
                  </w:r>
                </w:p>
                <w:p w14:paraId="1ECC5F8F" w14:textId="77777777" w:rsidR="00A922CE" w:rsidRPr="00A922CE" w:rsidRDefault="00A922CE" w:rsidP="00A922CE">
                  <w:pPr>
                    <w:spacing w:before="100" w:beforeAutospacing="1" w:after="100" w:afterAutospacing="1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92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 </w:t>
                  </w:r>
                </w:p>
              </w:tc>
            </w:tr>
          </w:tbl>
          <w:p w14:paraId="7D5B2938" w14:textId="77777777" w:rsidR="00A922CE" w:rsidRPr="00A922CE" w:rsidRDefault="00A922CE" w:rsidP="00A922CE">
            <w:pPr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20149DAF" w14:textId="77777777" w:rsidR="00121ECE" w:rsidRDefault="00121ECE">
      <w:bookmarkStart w:id="0" w:name="_GoBack"/>
      <w:bookmarkEnd w:id="0"/>
    </w:p>
    <w:sectPr w:rsidR="00121E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23183"/>
    <w:multiLevelType w:val="multilevel"/>
    <w:tmpl w:val="6F629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03159"/>
    <w:multiLevelType w:val="multilevel"/>
    <w:tmpl w:val="E1F2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DE1EAB"/>
    <w:multiLevelType w:val="multilevel"/>
    <w:tmpl w:val="80FA7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8361E0"/>
    <w:multiLevelType w:val="multilevel"/>
    <w:tmpl w:val="116CA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9829D5"/>
    <w:multiLevelType w:val="multilevel"/>
    <w:tmpl w:val="3054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723EB4"/>
    <w:multiLevelType w:val="multilevel"/>
    <w:tmpl w:val="870E9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BC0308"/>
    <w:multiLevelType w:val="multilevel"/>
    <w:tmpl w:val="024E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A30064"/>
    <w:multiLevelType w:val="multilevel"/>
    <w:tmpl w:val="6CEAA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3231E7"/>
    <w:multiLevelType w:val="multilevel"/>
    <w:tmpl w:val="441EC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D77DE0"/>
    <w:multiLevelType w:val="multilevel"/>
    <w:tmpl w:val="93DE3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F841B5"/>
    <w:multiLevelType w:val="multilevel"/>
    <w:tmpl w:val="08561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C9407F"/>
    <w:multiLevelType w:val="multilevel"/>
    <w:tmpl w:val="0E64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3A7A59"/>
    <w:multiLevelType w:val="multilevel"/>
    <w:tmpl w:val="0D4C8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AE2DEB"/>
    <w:multiLevelType w:val="multilevel"/>
    <w:tmpl w:val="B0984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8"/>
  </w:num>
  <w:num w:numId="5">
    <w:abstractNumId w:val="5"/>
  </w:num>
  <w:num w:numId="6">
    <w:abstractNumId w:val="6"/>
  </w:num>
  <w:num w:numId="7">
    <w:abstractNumId w:val="2"/>
  </w:num>
  <w:num w:numId="8">
    <w:abstractNumId w:val="7"/>
  </w:num>
  <w:num w:numId="9">
    <w:abstractNumId w:val="11"/>
  </w:num>
  <w:num w:numId="10">
    <w:abstractNumId w:val="1"/>
  </w:num>
  <w:num w:numId="11">
    <w:abstractNumId w:val="10"/>
  </w:num>
  <w:num w:numId="12">
    <w:abstractNumId w:val="0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AB2"/>
    <w:rsid w:val="00121ECE"/>
    <w:rsid w:val="00856C46"/>
    <w:rsid w:val="00A922CE"/>
    <w:rsid w:val="00F1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68EB99-6A53-4974-80DF-0F7EA18D8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/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99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oriafacile.net/preistoria/homo_erectus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toriafacile.net/preistoria/homo_sapiens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oriafacile.net/preistoria/comparsa_uomo_sulla_terra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storiafacile.net/preistoria/homo_sapiens.htm" TargetMode="External"/><Relationship Id="rId10" Type="http://schemas.openxmlformats.org/officeDocument/2006/relationships/hyperlink" Target="https://www.storiafacile.net/preistoria/homo_sapiens_sepoltura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oriafacile.net/preistoria/homo_sapiens_sapiens.h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Mariaelena De Pietri</dc:creator>
  <cp:keywords/>
  <dc:description/>
  <cp:lastModifiedBy>Mariaelena De Pietri</cp:lastModifiedBy>
  <cp:revision>2</cp:revision>
  <dcterms:created xsi:type="dcterms:W3CDTF">2020-03-08T16:33:00Z</dcterms:created>
  <dcterms:modified xsi:type="dcterms:W3CDTF">2020-03-08T16:33:00Z</dcterms:modified>
</cp:coreProperties>
</file>