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DE" w:rsidRDefault="00764CE5">
      <w:pPr>
        <w:spacing w:before="60"/>
        <w:ind w:left="452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Al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Dirigente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Scolastico</w:t>
      </w:r>
      <w:proofErr w:type="spellEnd"/>
    </w:p>
    <w:p w:rsidR="00E16CDE" w:rsidRDefault="00764CE5">
      <w:pPr>
        <w:spacing w:line="240" w:lineRule="exact"/>
        <w:ind w:left="453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dell’Istituto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Comprensivo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1</w:t>
      </w:r>
    </w:p>
    <w:p w:rsidR="00E16CDE" w:rsidRDefault="00764CE5">
      <w:pPr>
        <w:spacing w:line="240" w:lineRule="exact"/>
        <w:ind w:left="4521" w:right="355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di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Modena</w:t>
      </w:r>
      <w:bookmarkStart w:id="0" w:name="_GoBack"/>
      <w:bookmarkEnd w:id="0"/>
    </w:p>
    <w:p w:rsidR="00E16CDE" w:rsidRDefault="00E16CDE">
      <w:pPr>
        <w:spacing w:line="200" w:lineRule="exact"/>
      </w:pPr>
    </w:p>
    <w:p w:rsidR="00E16CDE" w:rsidRDefault="00E16CDE">
      <w:pPr>
        <w:spacing w:before="17" w:line="260" w:lineRule="exact"/>
        <w:rPr>
          <w:sz w:val="26"/>
          <w:szCs w:val="26"/>
        </w:rPr>
      </w:pPr>
    </w:p>
    <w:p w:rsidR="00E16CDE" w:rsidRDefault="00764CE5">
      <w:pPr>
        <w:ind w:left="11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Oggetto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domanda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messa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disposizione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supplenze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docente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l’a.s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2019/2020</w:t>
      </w:r>
    </w:p>
    <w:p w:rsidR="00E16CDE" w:rsidRDefault="00E16CDE">
      <w:pPr>
        <w:spacing w:line="200" w:lineRule="exact"/>
      </w:pPr>
    </w:p>
    <w:p w:rsidR="00E16CDE" w:rsidRDefault="00E16CDE">
      <w:pPr>
        <w:spacing w:before="19" w:line="260" w:lineRule="exact"/>
        <w:rPr>
          <w:sz w:val="26"/>
          <w:szCs w:val="26"/>
        </w:rPr>
      </w:pPr>
    </w:p>
    <w:p w:rsidR="00E16CDE" w:rsidRDefault="00764CE5">
      <w:pPr>
        <w:tabs>
          <w:tab w:val="left" w:pos="9660"/>
        </w:tabs>
        <w:spacing w:line="220" w:lineRule="exact"/>
        <w:ind w:left="11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sottoscritt</w:t>
      </w:r>
      <w:proofErr w:type="spellEnd"/>
      <w:r>
        <w:rPr>
          <w:rFonts w:ascii="Verdana" w:eastAsia="Verdana" w:hAnsi="Verdana" w:cs="Verdana"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ab/>
      </w:r>
    </w:p>
    <w:p w:rsidR="00E16CDE" w:rsidRDefault="00E16CDE">
      <w:pPr>
        <w:spacing w:before="3" w:line="220" w:lineRule="exact"/>
        <w:rPr>
          <w:sz w:val="22"/>
          <w:szCs w:val="22"/>
        </w:rPr>
      </w:pPr>
    </w:p>
    <w:p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nat</w:t>
      </w:r>
      <w:proofErr w:type="spellEnd"/>
      <w:r>
        <w:rPr>
          <w:rFonts w:ascii="Verdana" w:eastAsia="Verdana" w:hAnsi="Verdana" w:cs="Verdana"/>
          <w:w w:val="99"/>
          <w:position w:val="-1"/>
          <w:sz w:val="19"/>
          <w:szCs w:val="19"/>
        </w:rPr>
        <w:t>_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Prov.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il</w:t>
      </w:r>
      <w:proofErr w:type="spellEnd"/>
      <w:r>
        <w:rPr>
          <w:rFonts w:ascii="Verdana" w:eastAsia="Verdana" w:hAnsi="Verdana" w:cs="Verdana"/>
          <w:position w:val="-1"/>
          <w:sz w:val="19"/>
          <w:szCs w:val="19"/>
        </w:rPr>
        <w:t xml:space="preserve">  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/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/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residente</w:t>
      </w:r>
      <w:proofErr w:type="spellEnd"/>
    </w:p>
    <w:p w:rsidR="00E16CDE" w:rsidRDefault="00E16CDE">
      <w:pPr>
        <w:spacing w:before="3" w:line="220" w:lineRule="exact"/>
        <w:rPr>
          <w:sz w:val="22"/>
          <w:szCs w:val="22"/>
        </w:rPr>
      </w:pPr>
    </w:p>
    <w:p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via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 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</w:t>
      </w:r>
      <w:proofErr w:type="gramStart"/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;</w:t>
      </w:r>
      <w:proofErr w:type="gramEnd"/>
    </w:p>
    <w:p w:rsidR="00E16CDE" w:rsidRDefault="00E16CDE">
      <w:pPr>
        <w:spacing w:before="1" w:line="220" w:lineRule="exact"/>
        <w:rPr>
          <w:sz w:val="22"/>
          <w:szCs w:val="22"/>
        </w:rPr>
      </w:pPr>
    </w:p>
    <w:p w:rsidR="00E16CDE" w:rsidRDefault="00764CE5">
      <w:pPr>
        <w:spacing w:before="26" w:line="247" w:lineRule="auto"/>
        <w:ind w:left="240" w:right="88"/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consapevole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delle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sanzioni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penali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nel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caso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dichiarazioni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veritiere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formazione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uso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 xml:space="preserve">di </w:t>
      </w:r>
      <w:proofErr w:type="spellStart"/>
      <w:proofErr w:type="gramStart"/>
      <w:r>
        <w:rPr>
          <w:rFonts w:ascii="Verdana" w:eastAsia="Verdana" w:hAnsi="Verdana" w:cs="Verdana"/>
          <w:w w:val="99"/>
          <w:sz w:val="19"/>
          <w:szCs w:val="19"/>
        </w:rPr>
        <w:t>atti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falsi</w:t>
      </w:r>
      <w:proofErr w:type="spellEnd"/>
      <w:proofErr w:type="gram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richiamate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dall’art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gramStart"/>
      <w:r>
        <w:rPr>
          <w:rFonts w:ascii="Verdana" w:eastAsia="Verdana" w:hAnsi="Verdana" w:cs="Verdana"/>
          <w:w w:val="99"/>
          <w:sz w:val="19"/>
          <w:szCs w:val="19"/>
        </w:rPr>
        <w:t>76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del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D.P.R.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28/12/</w:t>
      </w:r>
      <w:proofErr w:type="gramStart"/>
      <w:r>
        <w:rPr>
          <w:rFonts w:ascii="Verdana" w:eastAsia="Verdana" w:hAnsi="Verdana" w:cs="Verdana"/>
          <w:w w:val="99"/>
          <w:sz w:val="19"/>
          <w:szCs w:val="19"/>
        </w:rPr>
        <w:t>2000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n.445</w:t>
      </w:r>
      <w:proofErr w:type="gram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così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come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modificato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integrato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dall’art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15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della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Legge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16/1/2003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n.3;</w:t>
      </w:r>
    </w:p>
    <w:p w:rsidR="00E16CDE" w:rsidRDefault="00E16CDE">
      <w:pPr>
        <w:spacing w:before="9" w:line="140" w:lineRule="exact"/>
        <w:rPr>
          <w:sz w:val="15"/>
          <w:szCs w:val="15"/>
        </w:rPr>
        <w:sectPr w:rsidR="00E16CDE">
          <w:type w:val="continuous"/>
          <w:pgSz w:w="11900" w:h="16860"/>
          <w:pgMar w:top="820" w:right="1040" w:bottom="280" w:left="860" w:header="720" w:footer="720" w:gutter="0"/>
          <w:cols w:space="720"/>
        </w:sectPr>
      </w:pPr>
    </w:p>
    <w:p w:rsidR="00E16CDE" w:rsidRDefault="00E16CDE">
      <w:pPr>
        <w:spacing w:line="200" w:lineRule="exact"/>
      </w:pPr>
    </w:p>
    <w:p w:rsidR="00E16CDE" w:rsidRDefault="00E16CDE">
      <w:pPr>
        <w:spacing w:before="1" w:line="260" w:lineRule="exact"/>
        <w:rPr>
          <w:sz w:val="26"/>
          <w:szCs w:val="26"/>
        </w:rPr>
      </w:pPr>
    </w:p>
    <w:p w:rsidR="00E16CDE" w:rsidRDefault="00764CE5">
      <w:pPr>
        <w:ind w:left="268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essere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cittadino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/a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italiano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/a;</w:t>
      </w:r>
    </w:p>
    <w:p w:rsidR="00E16CDE" w:rsidRDefault="00764CE5">
      <w:pPr>
        <w:spacing w:line="280" w:lineRule="exact"/>
        <w:ind w:left="268" w:right="-61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position w:val="-2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position w:val="-2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godere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dei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diritti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civili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e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politici</w:t>
      </w:r>
      <w:proofErr w:type="spellEnd"/>
      <w:r>
        <w:rPr>
          <w:rFonts w:ascii="Verdana" w:eastAsia="Verdana" w:hAnsi="Verdana" w:cs="Verdana"/>
          <w:w w:val="99"/>
          <w:position w:val="-2"/>
          <w:sz w:val="19"/>
          <w:szCs w:val="19"/>
        </w:rPr>
        <w:t>;</w:t>
      </w:r>
    </w:p>
    <w:p w:rsidR="00E16CDE" w:rsidRDefault="00764CE5">
      <w:pPr>
        <w:spacing w:before="19"/>
        <w:rPr>
          <w:rFonts w:ascii="Verdana" w:eastAsia="Verdana" w:hAnsi="Verdana" w:cs="Verdana"/>
          <w:sz w:val="23"/>
          <w:szCs w:val="23"/>
        </w:rPr>
        <w:sectPr w:rsidR="00E16CDE">
          <w:type w:val="continuous"/>
          <w:pgSz w:w="11900" w:h="16860"/>
          <w:pgMar w:top="820" w:right="1040" w:bottom="280" w:left="860" w:header="720" w:footer="720" w:gutter="0"/>
          <w:cols w:num="2" w:space="720" w:equalWidth="0">
            <w:col w:w="4003" w:space="567"/>
            <w:col w:w="5430"/>
          </w:cols>
        </w:sectPr>
      </w:pPr>
      <w:r>
        <w:br w:type="column"/>
      </w:r>
      <w:proofErr w:type="spellStart"/>
      <w:r>
        <w:rPr>
          <w:rFonts w:ascii="Verdana" w:eastAsia="Verdana" w:hAnsi="Verdana" w:cs="Verdana"/>
          <w:w w:val="114"/>
          <w:sz w:val="23"/>
          <w:szCs w:val="23"/>
        </w:rPr>
        <w:t>dichiara</w:t>
      </w:r>
      <w:proofErr w:type="spellEnd"/>
    </w:p>
    <w:p w:rsidR="00E16CDE" w:rsidRDefault="00764CE5">
      <w:pPr>
        <w:spacing w:before="5"/>
        <w:ind w:left="271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essere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nella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seguente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posizione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agli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effetti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adempimenti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degli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obblighi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militari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:</w:t>
      </w:r>
    </w:p>
    <w:p w:rsidR="00E16CDE" w:rsidRDefault="00E16CDE">
      <w:pPr>
        <w:spacing w:before="15" w:line="220" w:lineRule="exact"/>
        <w:rPr>
          <w:sz w:val="22"/>
          <w:szCs w:val="22"/>
        </w:rPr>
      </w:pPr>
    </w:p>
    <w:p w:rsidR="00E16CDE" w:rsidRDefault="00764CE5">
      <w:pPr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w w:val="99"/>
          <w:sz w:val="19"/>
          <w:szCs w:val="19"/>
        </w:rPr>
        <w:t>;</w:t>
      </w:r>
    </w:p>
    <w:p w:rsidR="00E16CDE" w:rsidRDefault="00E16CDE">
      <w:pPr>
        <w:spacing w:before="3" w:line="160" w:lineRule="exact"/>
        <w:rPr>
          <w:sz w:val="17"/>
          <w:szCs w:val="17"/>
        </w:rPr>
      </w:pPr>
    </w:p>
    <w:p w:rsidR="00E16CDE" w:rsidRDefault="00764CE5">
      <w:pPr>
        <w:tabs>
          <w:tab w:val="left" w:pos="9660"/>
        </w:tabs>
        <w:ind w:left="268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possedere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il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seguente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titolo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studio: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E16CDE" w:rsidRDefault="00E16CDE">
      <w:pPr>
        <w:spacing w:before="16" w:line="200" w:lineRule="exact"/>
      </w:pPr>
    </w:p>
    <w:p w:rsidR="00E16CDE" w:rsidRDefault="00764CE5">
      <w:pPr>
        <w:tabs>
          <w:tab w:val="left" w:pos="9720"/>
        </w:tabs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conseguito</w:t>
      </w:r>
      <w:proofErr w:type="spellEnd"/>
      <w:r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il</w:t>
      </w:r>
      <w:proofErr w:type="spellEnd"/>
      <w:r>
        <w:rPr>
          <w:rFonts w:ascii="Verdana" w:eastAsia="Verdana" w:hAnsi="Verdana" w:cs="Verdana"/>
          <w:position w:val="-1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ab/>
      </w:r>
    </w:p>
    <w:p w:rsidR="00E16CDE" w:rsidRDefault="00E16CDE">
      <w:pPr>
        <w:spacing w:before="8" w:line="220" w:lineRule="exact"/>
        <w:rPr>
          <w:sz w:val="22"/>
          <w:szCs w:val="22"/>
        </w:rPr>
      </w:pPr>
    </w:p>
    <w:p w:rsidR="00E16CDE" w:rsidRDefault="00764CE5">
      <w:pPr>
        <w:spacing w:before="26" w:line="220" w:lineRule="exact"/>
        <w:ind w:left="24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presso</w:t>
      </w:r>
      <w:proofErr w:type="spellEnd"/>
      <w:r>
        <w:rPr>
          <w:rFonts w:ascii="Verdana" w:eastAsia="Verdana" w:hAnsi="Verdana" w:cs="Verdana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Verdana" w:eastAsia="Verdana" w:hAnsi="Verdana" w:cs="Verdana"/>
          <w:position w:val="-1"/>
          <w:sz w:val="19"/>
          <w:szCs w:val="19"/>
          <w:u w:val="single" w:color="000000"/>
        </w:rPr>
        <w:t xml:space="preserve">  </w:t>
      </w:r>
      <w:r>
        <w:rPr>
          <w:rFonts w:ascii="Verdana" w:eastAsia="Verdana" w:hAnsi="Verdana" w:cs="Verdana"/>
          <w:w w:val="99"/>
          <w:position w:val="-1"/>
          <w:sz w:val="19"/>
          <w:szCs w:val="19"/>
        </w:rPr>
        <w:t>;</w:t>
      </w:r>
      <w:proofErr w:type="gramEnd"/>
    </w:p>
    <w:p w:rsidR="00E16CDE" w:rsidRDefault="00E16CDE">
      <w:pPr>
        <w:spacing w:before="13" w:line="200" w:lineRule="exact"/>
      </w:pPr>
    </w:p>
    <w:p w:rsidR="00E16CDE" w:rsidRDefault="00764CE5">
      <w:pPr>
        <w:spacing w:before="31" w:line="233" w:lineRule="auto"/>
        <w:ind w:left="240" w:right="78" w:firstLine="29"/>
        <w:jc w:val="both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aver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riportato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condanne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penali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non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essere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destinatario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provvedimenti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che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riguardano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l’applicazione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misure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prevenzione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decisioni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civili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r>
        <w:rPr>
          <w:rFonts w:ascii="Verdana" w:eastAsia="Verdana" w:hAnsi="Verdana" w:cs="Verdana"/>
          <w:sz w:val="19"/>
          <w:szCs w:val="19"/>
        </w:rPr>
        <w:t xml:space="preserve">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provvedimenti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amministrativi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iscritti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nel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casellario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giudiziale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ai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sensi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della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normativa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vigente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;</w:t>
      </w:r>
    </w:p>
    <w:p w:rsidR="00E16CDE" w:rsidRDefault="00764CE5">
      <w:pPr>
        <w:spacing w:line="280" w:lineRule="exact"/>
        <w:ind w:left="268" w:right="4657"/>
        <w:jc w:val="both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position w:val="-2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position w:val="-2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non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essere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sottoposto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19"/>
          <w:szCs w:val="19"/>
        </w:rPr>
        <w:t>a</w:t>
      </w:r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procedimenti</w:t>
      </w:r>
      <w:proofErr w:type="spellEnd"/>
      <w:r>
        <w:rPr>
          <w:rFonts w:ascii="Verdana" w:eastAsia="Verdana" w:hAnsi="Verdana" w:cs="Verdana"/>
          <w:position w:val="-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2"/>
          <w:sz w:val="19"/>
          <w:szCs w:val="19"/>
        </w:rPr>
        <w:t>penali</w:t>
      </w:r>
      <w:proofErr w:type="spellEnd"/>
      <w:r>
        <w:rPr>
          <w:rFonts w:ascii="Verdana" w:eastAsia="Verdana" w:hAnsi="Verdana" w:cs="Verdana"/>
          <w:w w:val="99"/>
          <w:position w:val="-2"/>
          <w:sz w:val="19"/>
          <w:szCs w:val="19"/>
        </w:rPr>
        <w:t>;</w:t>
      </w:r>
    </w:p>
    <w:p w:rsidR="00E16CDE" w:rsidRDefault="00E16CDE">
      <w:pPr>
        <w:spacing w:before="6" w:line="140" w:lineRule="exact"/>
        <w:rPr>
          <w:sz w:val="15"/>
          <w:szCs w:val="15"/>
        </w:rPr>
      </w:pPr>
    </w:p>
    <w:p w:rsidR="00E16CDE" w:rsidRDefault="00764CE5">
      <w:pPr>
        <w:ind w:left="268" w:right="372"/>
        <w:jc w:val="both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w w:val="101"/>
          <w:sz w:val="27"/>
          <w:szCs w:val="27"/>
        </w:rPr>
        <w:t>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essere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disponibile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stipulare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un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contratto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tempo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determinato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presso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codestaistituzione</w:t>
      </w:r>
      <w:proofErr w:type="spellEnd"/>
    </w:p>
    <w:p w:rsidR="00E16CDE" w:rsidRDefault="00764CE5">
      <w:pPr>
        <w:spacing w:line="200" w:lineRule="exact"/>
        <w:ind w:left="240" w:right="4204"/>
        <w:jc w:val="both"/>
        <w:rPr>
          <w:rFonts w:ascii="Verdana" w:eastAsia="Verdana" w:hAnsi="Verdana" w:cs="Verdana"/>
          <w:sz w:val="19"/>
          <w:szCs w:val="19"/>
        </w:rPr>
      </w:pPr>
      <w:r>
        <w:pict>
          <v:group id="_x0000_s1045" style="position:absolute;left:0;text-align:left;margin-left:56.4pt;margin-top:32.9pt;width:480.55pt;height:0;z-index:-251659264;mso-position-horizontal-relative:page" coordorigin="1128,658" coordsize="9611,0">
            <v:shape id="_x0000_s1046" style="position:absolute;left:1128;top:658;width:9611;height:0" coordorigin="1128,658" coordsize="9611,0" path="m1128,658r9611,e" filled="f" strokeweight=".18722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6.4pt;margin-top:54.65pt;width:480.55pt;height:0;z-index:-251658240;mso-position-horizontal-relative:page" coordorigin="1128,1093" coordsize="9611,0">
            <v:shape id="_x0000_s1044" style="position:absolute;left:1128;top:1093;width:9611;height:0" coordorigin="1128,1093" coordsize="9611,0" path="m1128,1093r9611,e" filled="f" strokeweight=".18722mm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scolastica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per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l’insegnamento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ovvero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gli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insegnamenti</w:t>
      </w:r>
      <w:proofErr w:type="spellEnd"/>
      <w:r>
        <w:rPr>
          <w:rFonts w:ascii="Verdana" w:eastAsia="Verdana" w:hAnsi="Verdana" w:cs="Verdana"/>
          <w:w w:val="99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99"/>
          <w:sz w:val="19"/>
          <w:szCs w:val="19"/>
        </w:rPr>
        <w:t>di</w:t>
      </w: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before="2" w:line="240" w:lineRule="exact"/>
        <w:rPr>
          <w:sz w:val="24"/>
          <w:szCs w:val="24"/>
        </w:rPr>
      </w:pPr>
    </w:p>
    <w:p w:rsidR="00E16CDE" w:rsidRDefault="00764CE5">
      <w:pPr>
        <w:ind w:left="240" w:right="2230"/>
        <w:jc w:val="both"/>
        <w:rPr>
          <w:rFonts w:ascii="Verdana" w:eastAsia="Verdana" w:hAnsi="Verdana" w:cs="Verdana"/>
          <w:sz w:val="19"/>
          <w:szCs w:val="19"/>
        </w:rPr>
      </w:pPr>
      <w:r>
        <w:pict>
          <v:group id="_x0000_s1041" style="position:absolute;left:0;text-align:left;margin-left:297.5pt;margin-top:35.4pt;width:239pt;height:0;z-index:-251657216;mso-position-horizontal-relative:page" coordorigin="5950,708" coordsize="4780,0">
            <v:shape id="_x0000_s1042" style="position:absolute;left:5950;top:708;width:4780;height:0" coordorigin="5950,708" coordsize="4780,0" path="m5950,708r4780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w w:val="99"/>
          <w:sz w:val="19"/>
          <w:szCs w:val="19"/>
        </w:rPr>
        <w:t>data</w:t>
      </w:r>
      <w:r>
        <w:rPr>
          <w:rFonts w:ascii="Verdana" w:eastAsia="Verdana" w:hAnsi="Verdana" w:cs="Verdana"/>
          <w:sz w:val="19"/>
          <w:szCs w:val="19"/>
        </w:rPr>
        <w:t xml:space="preserve">                                                                                                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firma</w:t>
      </w:r>
      <w:proofErr w:type="spellEnd"/>
    </w:p>
    <w:p w:rsidR="00E16CDE" w:rsidRDefault="00E16CDE">
      <w:pPr>
        <w:spacing w:before="6" w:line="120" w:lineRule="exact"/>
        <w:rPr>
          <w:sz w:val="13"/>
          <w:szCs w:val="13"/>
        </w:rPr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E16CDE">
      <w:pPr>
        <w:spacing w:line="200" w:lineRule="exact"/>
      </w:pPr>
    </w:p>
    <w:p w:rsidR="00E16CDE" w:rsidRDefault="00764CE5">
      <w:pPr>
        <w:spacing w:line="220" w:lineRule="exact"/>
        <w:ind w:left="240" w:right="8880"/>
        <w:jc w:val="both"/>
        <w:rPr>
          <w:rFonts w:ascii="Verdana" w:eastAsia="Verdana" w:hAnsi="Verdana" w:cs="Verdana"/>
          <w:sz w:val="19"/>
          <w:szCs w:val="19"/>
        </w:rPr>
      </w:pPr>
      <w:r>
        <w:pict>
          <v:group id="_x0000_s1026" style="position:absolute;left:0;text-align:left;margin-left:53.85pt;margin-top:11.2pt;width:289.85pt;height:91.7pt;z-index:-251660288;mso-position-horizontal-relative:page" coordorigin="1077,224" coordsize="5797,1834">
            <v:shape id="_x0000_s1040" style="position:absolute;left:1088;top:234;width:5775;height:0" coordorigin="1088,234" coordsize="5775,0" path="m1088,234r5775,e" filled="f" strokeweight=".58pt">
              <v:path arrowok="t"/>
            </v:shape>
            <v:shape id="_x0000_s1039" style="position:absolute;left:1088;top:597;width:5775;height:0" coordorigin="1088,597" coordsize="5775,0" path="m1088,597r5775,e" filled="f" strokeweight=".20464mm">
              <v:path arrowok="t"/>
            </v:shape>
            <v:shape id="_x0000_s1038" style="position:absolute;left:1088;top:962;width:1742;height:0" coordorigin="1088,962" coordsize="1742,0" path="m1088,962r1742,e" filled="f" strokeweight=".58pt">
              <v:path arrowok="t"/>
            </v:shape>
            <v:shape id="_x0000_s1037" style="position:absolute;left:2840;top:962;width:4023;height:0" coordorigin="2840,962" coordsize="4023,0" path="m2840,962r4023,e" filled="f" strokeweight=".58pt">
              <v:path arrowok="t"/>
            </v:shape>
            <v:shape id="_x0000_s1036" style="position:absolute;left:2835;top:957;width:0;height:370" coordorigin="2835,957" coordsize="0,370" path="m2835,957r,370e" filled="f" strokeweight=".58pt">
              <v:path arrowok="t"/>
            </v:shape>
            <v:shape id="_x0000_s1035" style="position:absolute;left:1088;top:1322;width:1742;height:0" coordorigin="1088,1322" coordsize="1742,0" path="m1088,1322r1742,e" filled="f" strokeweight=".58pt">
              <v:path arrowok="t"/>
            </v:shape>
            <v:shape id="_x0000_s1034" style="position:absolute;left:2840;top:1322;width:867;height:0" coordorigin="2840,1322" coordsize="867,0" path="m2840,1322r866,e" filled="f" strokeweight=".58pt">
              <v:path arrowok="t"/>
            </v:shape>
            <v:shape id="_x0000_s1033" style="position:absolute;left:3716;top:1322;width:3147;height:0" coordorigin="3716,1322" coordsize="3147,0" path="m3716,1322r3147,e" filled="f" strokeweight=".58pt">
              <v:path arrowok="t"/>
            </v:shape>
            <v:shape id="_x0000_s1032" style="position:absolute;left:3711;top:1317;width:0;height:370" coordorigin="3711,1317" coordsize="0,370" path="m3711,1317r,370e" filled="f" strokeweight=".58pt">
              <v:path arrowok="t"/>
            </v:shape>
            <v:shape id="_x0000_s1031" style="position:absolute;left:1088;top:1682;width:2619;height:0" coordorigin="1088,1682" coordsize="2619,0" path="m1088,1682r2618,e" filled="f" strokeweight=".58pt">
              <v:path arrowok="t"/>
            </v:shape>
            <v:shape id="_x0000_s1030" style="position:absolute;left:3716;top:1682;width:3147;height:0" coordorigin="3716,1682" coordsize="3147,0" path="m3716,1682r3147,e" filled="f" strokeweight=".58pt">
              <v:path arrowok="t"/>
            </v:shape>
            <v:shape id="_x0000_s1029" style="position:absolute;left:1083;top:229;width:0;height:1822" coordorigin="1083,229" coordsize="0,1822" path="m1083,229r,1822e" filled="f" strokeweight=".58pt">
              <v:path arrowok="t"/>
            </v:shape>
            <v:shape id="_x0000_s1028" style="position:absolute;left:1088;top:2047;width:5775;height:0" coordorigin="1088,2047" coordsize="5775,0" path="m1088,2047r5775,e" filled="f" strokeweight=".58pt">
              <v:path arrowok="t"/>
            </v:shape>
            <v:shape id="_x0000_s1027" style="position:absolute;left:6868;top:229;width:0;height:1822" coordorigin="6868,229" coordsize="0,1822" path="m6868,229r,1822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i/>
          <w:w w:val="99"/>
          <w:position w:val="-1"/>
          <w:sz w:val="19"/>
          <w:szCs w:val="19"/>
        </w:rPr>
        <w:t>recapito</w:t>
      </w:r>
      <w:proofErr w:type="spellEnd"/>
      <w:r>
        <w:rPr>
          <w:rFonts w:ascii="Verdana" w:eastAsia="Verdana" w:hAnsi="Verdana" w:cs="Verdana"/>
          <w:i/>
          <w:w w:val="99"/>
          <w:position w:val="-1"/>
          <w:sz w:val="19"/>
          <w:szCs w:val="19"/>
        </w:rPr>
        <w:t>:</w:t>
      </w:r>
    </w:p>
    <w:p w:rsidR="00E16CDE" w:rsidRDefault="00E16CDE">
      <w:pPr>
        <w:spacing w:line="200" w:lineRule="exact"/>
      </w:pPr>
    </w:p>
    <w:p w:rsidR="00E16CDE" w:rsidRDefault="00E16CDE">
      <w:pPr>
        <w:spacing w:before="14" w:line="240" w:lineRule="exact"/>
        <w:rPr>
          <w:sz w:val="24"/>
          <w:szCs w:val="24"/>
        </w:rPr>
      </w:pPr>
    </w:p>
    <w:p w:rsidR="00E16CDE" w:rsidRDefault="00764CE5">
      <w:pPr>
        <w:spacing w:before="26"/>
        <w:ind w:left="30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via</w:t>
      </w:r>
    </w:p>
    <w:p w:rsidR="00E16CDE" w:rsidRDefault="00E16CDE">
      <w:pPr>
        <w:spacing w:before="1" w:line="120" w:lineRule="exact"/>
        <w:rPr>
          <w:sz w:val="13"/>
          <w:szCs w:val="13"/>
        </w:rPr>
      </w:pPr>
    </w:p>
    <w:p w:rsidR="00E16CDE" w:rsidRDefault="00764CE5">
      <w:pPr>
        <w:ind w:left="30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Cap</w:t>
      </w:r>
      <w:r>
        <w:rPr>
          <w:rFonts w:ascii="Verdana" w:eastAsia="Verdana" w:hAnsi="Verdana" w:cs="Verdana"/>
          <w:sz w:val="19"/>
          <w:szCs w:val="19"/>
        </w:rPr>
        <w:t xml:space="preserve">                     </w:t>
      </w:r>
      <w:proofErr w:type="spellStart"/>
      <w:r>
        <w:rPr>
          <w:rFonts w:ascii="Verdana" w:eastAsia="Verdana" w:hAnsi="Verdana" w:cs="Verdana"/>
          <w:w w:val="99"/>
          <w:sz w:val="19"/>
          <w:szCs w:val="19"/>
        </w:rPr>
        <w:t>località</w:t>
      </w:r>
      <w:proofErr w:type="spellEnd"/>
    </w:p>
    <w:p w:rsidR="00E16CDE" w:rsidRDefault="00E16CDE">
      <w:pPr>
        <w:spacing w:before="9" w:line="120" w:lineRule="exact"/>
        <w:rPr>
          <w:sz w:val="12"/>
          <w:szCs w:val="12"/>
        </w:rPr>
      </w:pPr>
    </w:p>
    <w:p w:rsidR="00E16CDE" w:rsidRDefault="00764CE5">
      <w:pPr>
        <w:spacing w:line="379" w:lineRule="auto"/>
        <w:ind w:left="302" w:right="665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</w:rPr>
        <w:t>tel.</w:t>
      </w:r>
      <w:r>
        <w:rPr>
          <w:rFonts w:ascii="Verdana" w:eastAsia="Verdana" w:hAnsi="Verdana" w:cs="Verdana"/>
          <w:sz w:val="19"/>
          <w:szCs w:val="19"/>
        </w:rPr>
        <w:t xml:space="preserve">                                   </w:t>
      </w:r>
      <w:r>
        <w:rPr>
          <w:rFonts w:ascii="Verdana" w:eastAsia="Verdana" w:hAnsi="Verdana" w:cs="Verdana"/>
          <w:w w:val="99"/>
          <w:sz w:val="19"/>
          <w:szCs w:val="19"/>
        </w:rPr>
        <w:t>cell. e-mail</w:t>
      </w:r>
    </w:p>
    <w:sectPr w:rsidR="00E16CDE">
      <w:type w:val="continuous"/>
      <w:pgSz w:w="11900" w:h="16860"/>
      <w:pgMar w:top="82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03CBD"/>
    <w:multiLevelType w:val="multilevel"/>
    <w:tmpl w:val="BAD2BF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DE"/>
    <w:rsid w:val="00764CE5"/>
    <w:rsid w:val="00E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3F63AE7"/>
  <w15:docId w15:val="{17208C72-DA00-4199-91C8-E856196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2019-09-15T20:33:00Z</dcterms:created>
  <dcterms:modified xsi:type="dcterms:W3CDTF">2019-09-15T20:33:00Z</dcterms:modified>
</cp:coreProperties>
</file>